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DD" w:rsidRDefault="00D378F9">
      <w:pPr>
        <w:pStyle w:val="normal0"/>
        <w:jc w:val="center"/>
        <w:rPr>
          <w:rFonts w:ascii="Merriweather" w:eastAsia="Merriweather" w:hAnsi="Merriweather" w:cs="Merriweather"/>
          <w:b/>
          <w:sz w:val="28"/>
          <w:szCs w:val="28"/>
        </w:rPr>
      </w:pPr>
      <w:r>
        <w:rPr>
          <w:rFonts w:ascii="Merriweather" w:eastAsia="Merriweather" w:hAnsi="Merriweather" w:cs="Merriweather"/>
          <w:b/>
          <w:sz w:val="28"/>
          <w:szCs w:val="28"/>
        </w:rPr>
        <w:t>Demonstrating the 2A’s on Your Digital Portfolio</w:t>
      </w:r>
    </w:p>
    <w:p w:rsidR="00DA3DDD" w:rsidRDefault="00DA3DDD">
      <w:pPr>
        <w:pStyle w:val="normal0"/>
        <w:jc w:val="center"/>
        <w:rPr>
          <w:rFonts w:ascii="Merriweather" w:eastAsia="Merriweather" w:hAnsi="Merriweather" w:cs="Merriweather"/>
          <w:sz w:val="24"/>
          <w:szCs w:val="24"/>
        </w:rPr>
      </w:pPr>
    </w:p>
    <w:p w:rsidR="00DA3DDD" w:rsidRDefault="00D378F9">
      <w:pPr>
        <w:pStyle w:val="normal0"/>
        <w:rPr>
          <w:rFonts w:ascii="Merriweather" w:eastAsia="Merriweather" w:hAnsi="Merriweather" w:cs="Merriweather"/>
        </w:rPr>
      </w:pPr>
      <w:r>
        <w:rPr>
          <w:rFonts w:ascii="Merriweather" w:eastAsia="Merriweather" w:hAnsi="Merriweather" w:cs="Merriweather"/>
        </w:rPr>
        <w:t xml:space="preserve">In order to fulfill “Expectation 2A:  Interactive Communication,” you may opt to present a book talk to your class.  Please look carefully at the 6 indicators for this expectation when planning and preparing for your presentation.  </w:t>
      </w:r>
    </w:p>
    <w:p w:rsidR="00DA3DDD" w:rsidRDefault="00DA3DDD">
      <w:pPr>
        <w:pStyle w:val="normal0"/>
        <w:rPr>
          <w:rFonts w:ascii="Merriweather" w:eastAsia="Merriweather" w:hAnsi="Merriweather" w:cs="Merriweather"/>
        </w:rPr>
      </w:pPr>
    </w:p>
    <w:p w:rsidR="00DA3DDD" w:rsidRDefault="00D378F9">
      <w:pPr>
        <w:pStyle w:val="normal0"/>
        <w:numPr>
          <w:ilvl w:val="0"/>
          <w:numId w:val="1"/>
        </w:numPr>
        <w:rPr>
          <w:rFonts w:ascii="Merriweather" w:eastAsia="Merriweather" w:hAnsi="Merriweather" w:cs="Merriweather"/>
        </w:rPr>
      </w:pPr>
      <w:r>
        <w:rPr>
          <w:rFonts w:ascii="Merriweather" w:eastAsia="Merriweather" w:hAnsi="Merriweather" w:cs="Merriweather"/>
        </w:rPr>
        <w:t>Understanding:  You ne</w:t>
      </w:r>
      <w:r>
        <w:rPr>
          <w:rFonts w:ascii="Merriweather" w:eastAsia="Merriweather" w:hAnsi="Merriweather" w:cs="Merriweather"/>
        </w:rPr>
        <w:t>ed to demonstrate that a) you have a thorough or adequate understanding of the book; b) you can critically analyze the book; and c) you can make connections to real-world situations and points of view</w:t>
      </w:r>
    </w:p>
    <w:p w:rsidR="00DA3DDD" w:rsidRDefault="00D378F9">
      <w:pPr>
        <w:pStyle w:val="normal0"/>
        <w:numPr>
          <w:ilvl w:val="0"/>
          <w:numId w:val="1"/>
        </w:numPr>
        <w:rPr>
          <w:rFonts w:ascii="Merriweather" w:eastAsia="Merriweather" w:hAnsi="Merriweather" w:cs="Merriweather"/>
        </w:rPr>
      </w:pPr>
      <w:r>
        <w:rPr>
          <w:rFonts w:ascii="Merriweather" w:eastAsia="Merriweather" w:hAnsi="Merriweather" w:cs="Merriweather"/>
        </w:rPr>
        <w:t>Organizing:  You need to demonstrate that you can estab</w:t>
      </w:r>
      <w:r>
        <w:rPr>
          <w:rFonts w:ascii="Merriweather" w:eastAsia="Merriweather" w:hAnsi="Merriweather" w:cs="Merriweather"/>
        </w:rPr>
        <w:t>lish an effective introduction and conclusion.  Also, the progression of ideas in your presentation should be clear and logical.</w:t>
      </w:r>
    </w:p>
    <w:p w:rsidR="00DA3DDD" w:rsidRDefault="00D378F9">
      <w:pPr>
        <w:pStyle w:val="normal0"/>
        <w:numPr>
          <w:ilvl w:val="0"/>
          <w:numId w:val="1"/>
        </w:numPr>
        <w:rPr>
          <w:rFonts w:ascii="Merriweather" w:eastAsia="Merriweather" w:hAnsi="Merriweather" w:cs="Merriweather"/>
        </w:rPr>
      </w:pPr>
      <w:r>
        <w:rPr>
          <w:rFonts w:ascii="Merriweather" w:eastAsia="Merriweather" w:hAnsi="Merriweather" w:cs="Merriweather"/>
        </w:rPr>
        <w:t>Developing:  You need to regularly or consistently use supporting evidence (quoting from the book and citing that evidence)</w:t>
      </w:r>
    </w:p>
    <w:p w:rsidR="00DA3DDD" w:rsidRDefault="00D378F9">
      <w:pPr>
        <w:pStyle w:val="normal0"/>
        <w:numPr>
          <w:ilvl w:val="0"/>
          <w:numId w:val="1"/>
        </w:numPr>
        <w:rPr>
          <w:rFonts w:ascii="Merriweather" w:eastAsia="Merriweather" w:hAnsi="Merriweather" w:cs="Merriweather"/>
        </w:rPr>
      </w:pPr>
      <w:r>
        <w:rPr>
          <w:rFonts w:ascii="Merriweather" w:eastAsia="Merriweather" w:hAnsi="Merriweather" w:cs="Merriweather"/>
        </w:rPr>
        <w:t>Spe</w:t>
      </w:r>
      <w:r>
        <w:rPr>
          <w:rFonts w:ascii="Merriweather" w:eastAsia="Merriweather" w:hAnsi="Merriweather" w:cs="Merriweather"/>
        </w:rPr>
        <w:t>aking:  You need to regularly engage your audience through the use of eye contact, academic language, correct pronunciation, varied tone/inflection, and body language.</w:t>
      </w:r>
    </w:p>
    <w:p w:rsidR="00DA3DDD" w:rsidRDefault="00D378F9">
      <w:pPr>
        <w:pStyle w:val="normal0"/>
        <w:numPr>
          <w:ilvl w:val="0"/>
          <w:numId w:val="1"/>
        </w:numPr>
        <w:rPr>
          <w:rFonts w:ascii="Merriweather" w:eastAsia="Merriweather" w:hAnsi="Merriweather" w:cs="Merriweather"/>
        </w:rPr>
      </w:pPr>
      <w:r>
        <w:rPr>
          <w:rFonts w:ascii="Merriweather" w:eastAsia="Merriweather" w:hAnsi="Merriweather" w:cs="Merriweather"/>
        </w:rPr>
        <w:t>Listening/Responding: You need to acknowledge, actively listen to and offer thoughtful r</w:t>
      </w:r>
      <w:r>
        <w:rPr>
          <w:rFonts w:ascii="Merriweather" w:eastAsia="Merriweather" w:hAnsi="Merriweather" w:cs="Merriweather"/>
        </w:rPr>
        <w:t>esponses to your audience while respecting other viewpoints.  To be successful here, you must engage your audience in some activity that enables and encourages them to be involved in your presentation.</w:t>
      </w:r>
    </w:p>
    <w:p w:rsidR="00DA3DDD" w:rsidRDefault="00D378F9">
      <w:pPr>
        <w:pStyle w:val="normal0"/>
        <w:numPr>
          <w:ilvl w:val="0"/>
          <w:numId w:val="1"/>
        </w:numPr>
        <w:rPr>
          <w:rFonts w:ascii="Merriweather" w:eastAsia="Merriweather" w:hAnsi="Merriweather" w:cs="Merriweather"/>
        </w:rPr>
      </w:pPr>
      <w:r>
        <w:rPr>
          <w:rFonts w:ascii="Merriweather" w:eastAsia="Merriweather" w:hAnsi="Merriweather" w:cs="Merriweather"/>
        </w:rPr>
        <w:t>Collaborating:  You must a) encourage group participat</w:t>
      </w:r>
      <w:r>
        <w:rPr>
          <w:rFonts w:ascii="Merriweather" w:eastAsia="Merriweather" w:hAnsi="Merriweather" w:cs="Merriweather"/>
        </w:rPr>
        <w:t>ion and b) contribute to common goals.</w:t>
      </w:r>
    </w:p>
    <w:p w:rsidR="00DA3DDD" w:rsidRDefault="00DA3DDD">
      <w:pPr>
        <w:pStyle w:val="normal0"/>
        <w:rPr>
          <w:rFonts w:ascii="Merriweather" w:eastAsia="Merriweather" w:hAnsi="Merriweather" w:cs="Merriweather"/>
        </w:rPr>
      </w:pPr>
    </w:p>
    <w:p w:rsidR="00DA3DDD" w:rsidRDefault="00D378F9">
      <w:pPr>
        <w:pStyle w:val="normal0"/>
        <w:rPr>
          <w:rFonts w:ascii="Merriweather" w:eastAsia="Merriweather" w:hAnsi="Merriweather" w:cs="Merriweather"/>
        </w:rPr>
      </w:pPr>
      <w:r>
        <w:rPr>
          <w:rFonts w:ascii="Merriweather" w:eastAsia="Merriweather" w:hAnsi="Merriweather" w:cs="Merriweather"/>
        </w:rPr>
        <w:t>To prepare for a presentation, consider exactly which of the 6 indicators you hope to demonstrate in your presentation.  Please carefully consider what each of the 6 indicators is asking you to demonstrate and make s</w:t>
      </w:r>
      <w:r>
        <w:rPr>
          <w:rFonts w:ascii="Merriweather" w:eastAsia="Merriweather" w:hAnsi="Merriweather" w:cs="Merriweather"/>
        </w:rPr>
        <w:t>ure you are taking the steps necessary to demonstrate that expectation.  For example, #5 and #6 require some type of interactive communication with classmates, friends, or family. You may use your video presentation as your artifact to upload to your digit</w:t>
      </w:r>
      <w:r>
        <w:rPr>
          <w:rFonts w:ascii="Merriweather" w:eastAsia="Merriweather" w:hAnsi="Merriweather" w:cs="Merriweather"/>
        </w:rPr>
        <w:t xml:space="preserve">al portfolio.  Once you have completed the entry in your digital portfolio, please contact me for scoring.  If </w:t>
      </w:r>
      <w:proofErr w:type="gramStart"/>
      <w:r>
        <w:rPr>
          <w:rFonts w:ascii="Merriweather" w:eastAsia="Merriweather" w:hAnsi="Merriweather" w:cs="Merriweather"/>
        </w:rPr>
        <w:t>you</w:t>
      </w:r>
      <w:proofErr w:type="gramEnd"/>
      <w:r>
        <w:rPr>
          <w:rFonts w:ascii="Merriweather" w:eastAsia="Merriweather" w:hAnsi="Merriweather" w:cs="Merriweather"/>
        </w:rPr>
        <w:t xml:space="preserve"> have any questions about this opportunity, please let me know.</w:t>
      </w:r>
    </w:p>
    <w:p w:rsidR="00DA3DDD" w:rsidRDefault="00DA3DDD">
      <w:pPr>
        <w:pStyle w:val="normal0"/>
        <w:rPr>
          <w:rFonts w:ascii="Merriweather" w:eastAsia="Merriweather" w:hAnsi="Merriweather" w:cs="Merriweather"/>
        </w:rPr>
      </w:pPr>
    </w:p>
    <w:p w:rsidR="00DA3DDD" w:rsidRDefault="00D378F9">
      <w:pPr>
        <w:pStyle w:val="normal0"/>
        <w:rPr>
          <w:rFonts w:ascii="Merriweather" w:eastAsia="Merriweather" w:hAnsi="Merriweather" w:cs="Merriweather"/>
        </w:rPr>
      </w:pPr>
      <w:r>
        <w:rPr>
          <w:rFonts w:ascii="Merriweather" w:eastAsia="Merriweather" w:hAnsi="Merriweather" w:cs="Merriweather"/>
        </w:rPr>
        <w:t xml:space="preserve">Here is a link to a book chat Mrs. </w:t>
      </w:r>
      <w:proofErr w:type="spellStart"/>
      <w:r>
        <w:rPr>
          <w:rFonts w:ascii="Merriweather" w:eastAsia="Merriweather" w:hAnsi="Merriweather" w:cs="Merriweather"/>
        </w:rPr>
        <w:t>Ouillette</w:t>
      </w:r>
      <w:proofErr w:type="spellEnd"/>
      <w:r>
        <w:rPr>
          <w:rFonts w:ascii="Merriweather" w:eastAsia="Merriweather" w:hAnsi="Merriweather" w:cs="Merriweather"/>
        </w:rPr>
        <w:t xml:space="preserve"> recorded for our school-wide boo</w:t>
      </w:r>
      <w:r>
        <w:rPr>
          <w:rFonts w:ascii="Merriweather" w:eastAsia="Merriweather" w:hAnsi="Merriweather" w:cs="Merriweather"/>
        </w:rPr>
        <w:t xml:space="preserve">k chat last year.  You can use this as a sample: </w:t>
      </w:r>
      <w:hyperlink r:id="rId5">
        <w:r>
          <w:rPr>
            <w:rFonts w:ascii="Merriweather" w:eastAsia="Merriweather" w:hAnsi="Merriweather" w:cs="Merriweather"/>
            <w:color w:val="1155CC"/>
            <w:u w:val="single"/>
          </w:rPr>
          <w:t xml:space="preserve">Two Can Keep </w:t>
        </w:r>
        <w:proofErr w:type="gramStart"/>
        <w:r>
          <w:rPr>
            <w:rFonts w:ascii="Merriweather" w:eastAsia="Merriweather" w:hAnsi="Merriweather" w:cs="Merriweather"/>
            <w:color w:val="1155CC"/>
            <w:u w:val="single"/>
          </w:rPr>
          <w:t>A</w:t>
        </w:r>
        <w:proofErr w:type="gramEnd"/>
        <w:r>
          <w:rPr>
            <w:rFonts w:ascii="Merriweather" w:eastAsia="Merriweather" w:hAnsi="Merriweather" w:cs="Merriweather"/>
            <w:color w:val="1155CC"/>
            <w:u w:val="single"/>
          </w:rPr>
          <w:t xml:space="preserve"> Secret Book Chat.MTS</w:t>
        </w:r>
      </w:hyperlink>
    </w:p>
    <w:p w:rsidR="00DA3DDD" w:rsidRDefault="00DA3DDD">
      <w:pPr>
        <w:pStyle w:val="normal0"/>
        <w:rPr>
          <w:rFonts w:ascii="Merriweather" w:eastAsia="Merriweather" w:hAnsi="Merriweather" w:cs="Merriweather"/>
        </w:rPr>
      </w:pPr>
    </w:p>
    <w:p w:rsidR="00DA3DDD" w:rsidRDefault="00D378F9">
      <w:pPr>
        <w:pStyle w:val="normal0"/>
        <w:rPr>
          <w:rFonts w:ascii="Merriweather" w:eastAsia="Merriweather" w:hAnsi="Merriweather" w:cs="Merriweather"/>
        </w:rPr>
      </w:pPr>
      <w:r>
        <w:rPr>
          <w:rFonts w:ascii="Merriweather" w:eastAsia="Merriweather" w:hAnsi="Merriweather" w:cs="Merriweather"/>
        </w:rPr>
        <w:t>There are additional links to assignment sheets full of helpful inform</w:t>
      </w:r>
      <w:r>
        <w:rPr>
          <w:rFonts w:ascii="Merriweather" w:eastAsia="Merriweather" w:hAnsi="Merriweather" w:cs="Merriweather"/>
        </w:rPr>
        <w:t xml:space="preserve">ation on my homework page: </w:t>
      </w:r>
      <w:hyperlink r:id="rId6">
        <w:r>
          <w:rPr>
            <w:rFonts w:ascii="Merriweather" w:eastAsia="Merriweather" w:hAnsi="Merriweather" w:cs="Merriweather"/>
            <w:color w:val="1155CC"/>
            <w:u w:val="single"/>
          </w:rPr>
          <w:t>English 4</w:t>
        </w:r>
      </w:hyperlink>
    </w:p>
    <w:p w:rsidR="00DA3DDD" w:rsidRDefault="00DA3DDD">
      <w:pPr>
        <w:pStyle w:val="normal0"/>
        <w:rPr>
          <w:rFonts w:ascii="Merriweather" w:eastAsia="Merriweather" w:hAnsi="Merriweather" w:cs="Merriweather"/>
        </w:rPr>
      </w:pPr>
    </w:p>
    <w:sectPr w:rsidR="00DA3DDD" w:rsidSect="00DA3DD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1B8F"/>
    <w:multiLevelType w:val="multilevel"/>
    <w:tmpl w:val="8F902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DDD"/>
    <w:rsid w:val="00D378F9"/>
    <w:rsid w:val="00DA3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A3DDD"/>
    <w:pPr>
      <w:keepNext/>
      <w:keepLines/>
      <w:spacing w:before="400" w:after="120"/>
      <w:outlineLvl w:val="0"/>
    </w:pPr>
    <w:rPr>
      <w:sz w:val="40"/>
      <w:szCs w:val="40"/>
    </w:rPr>
  </w:style>
  <w:style w:type="paragraph" w:styleId="Heading2">
    <w:name w:val="heading 2"/>
    <w:basedOn w:val="normal0"/>
    <w:next w:val="normal0"/>
    <w:rsid w:val="00DA3DDD"/>
    <w:pPr>
      <w:keepNext/>
      <w:keepLines/>
      <w:spacing w:before="360" w:after="120"/>
      <w:outlineLvl w:val="1"/>
    </w:pPr>
    <w:rPr>
      <w:sz w:val="32"/>
      <w:szCs w:val="32"/>
    </w:rPr>
  </w:style>
  <w:style w:type="paragraph" w:styleId="Heading3">
    <w:name w:val="heading 3"/>
    <w:basedOn w:val="normal0"/>
    <w:next w:val="normal0"/>
    <w:rsid w:val="00DA3DDD"/>
    <w:pPr>
      <w:keepNext/>
      <w:keepLines/>
      <w:spacing w:before="320" w:after="80"/>
      <w:outlineLvl w:val="2"/>
    </w:pPr>
    <w:rPr>
      <w:color w:val="434343"/>
      <w:sz w:val="28"/>
      <w:szCs w:val="28"/>
    </w:rPr>
  </w:style>
  <w:style w:type="paragraph" w:styleId="Heading4">
    <w:name w:val="heading 4"/>
    <w:basedOn w:val="normal0"/>
    <w:next w:val="normal0"/>
    <w:rsid w:val="00DA3DDD"/>
    <w:pPr>
      <w:keepNext/>
      <w:keepLines/>
      <w:spacing w:before="280" w:after="80"/>
      <w:outlineLvl w:val="3"/>
    </w:pPr>
    <w:rPr>
      <w:color w:val="666666"/>
      <w:sz w:val="24"/>
      <w:szCs w:val="24"/>
    </w:rPr>
  </w:style>
  <w:style w:type="paragraph" w:styleId="Heading5">
    <w:name w:val="heading 5"/>
    <w:basedOn w:val="normal0"/>
    <w:next w:val="normal0"/>
    <w:rsid w:val="00DA3DDD"/>
    <w:pPr>
      <w:keepNext/>
      <w:keepLines/>
      <w:spacing w:before="240" w:after="80"/>
      <w:outlineLvl w:val="4"/>
    </w:pPr>
    <w:rPr>
      <w:color w:val="666666"/>
    </w:rPr>
  </w:style>
  <w:style w:type="paragraph" w:styleId="Heading6">
    <w:name w:val="heading 6"/>
    <w:basedOn w:val="normal0"/>
    <w:next w:val="normal0"/>
    <w:rsid w:val="00DA3D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3DDD"/>
  </w:style>
  <w:style w:type="paragraph" w:styleId="Title">
    <w:name w:val="Title"/>
    <w:basedOn w:val="normal0"/>
    <w:next w:val="normal0"/>
    <w:rsid w:val="00DA3DDD"/>
    <w:pPr>
      <w:keepNext/>
      <w:keepLines/>
      <w:spacing w:after="60"/>
    </w:pPr>
    <w:rPr>
      <w:sz w:val="52"/>
      <w:szCs w:val="52"/>
    </w:rPr>
  </w:style>
  <w:style w:type="paragraph" w:styleId="Subtitle">
    <w:name w:val="Subtitle"/>
    <w:basedOn w:val="normal0"/>
    <w:next w:val="normal0"/>
    <w:rsid w:val="00DA3DD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mhswilliams.weebly.com/english-4.html" TargetMode="External"/><Relationship Id="rId5" Type="http://schemas.openxmlformats.org/officeDocument/2006/relationships/hyperlink" Target="https://drive.google.com/file/d/1tv0lCvryy1p2PWsii37R5JYR-5rupTQH/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Company>Hewlett-Packard Company</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2020-04-09T19:26:00Z</dcterms:created>
  <dcterms:modified xsi:type="dcterms:W3CDTF">2020-04-09T19:26:00Z</dcterms:modified>
</cp:coreProperties>
</file>